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5" w:rsidRPr="00986777" w:rsidRDefault="009B1C65" w:rsidP="000C3267">
      <w:pPr>
        <w:spacing w:after="0" w:line="276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986777">
        <w:rPr>
          <w:rFonts w:eastAsia="Times New Roman" w:cstheme="minorHAnsi"/>
          <w:b/>
          <w:color w:val="000000"/>
          <w:sz w:val="36"/>
          <w:szCs w:val="36"/>
          <w:lang w:eastAsia="pl-PL"/>
        </w:rPr>
        <w:t>Regulamin rekrutacji do  klasy pierwszej</w:t>
      </w:r>
    </w:p>
    <w:p w:rsidR="009B1C65" w:rsidRPr="00986777" w:rsidRDefault="009B1C65" w:rsidP="009B1C65">
      <w:pPr>
        <w:spacing w:after="0" w:line="276" w:lineRule="auto"/>
        <w:ind w:hanging="10"/>
        <w:jc w:val="center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986777">
        <w:rPr>
          <w:rFonts w:eastAsia="Times New Roman" w:cstheme="minorHAnsi"/>
          <w:b/>
          <w:color w:val="000000"/>
          <w:sz w:val="36"/>
          <w:szCs w:val="36"/>
          <w:lang w:eastAsia="pl-PL"/>
        </w:rPr>
        <w:t>S</w:t>
      </w:r>
      <w:r>
        <w:rPr>
          <w:rFonts w:eastAsia="Times New Roman" w:cstheme="minorHAnsi"/>
          <w:b/>
          <w:color w:val="000000"/>
          <w:sz w:val="36"/>
          <w:szCs w:val="36"/>
          <w:lang w:eastAsia="pl-PL"/>
        </w:rPr>
        <w:t>zkoły Podstawowej w Chełmsku Śląskim</w:t>
      </w:r>
    </w:p>
    <w:p w:rsidR="009B1C65" w:rsidRPr="00986777" w:rsidRDefault="009B1C65" w:rsidP="009B1C65">
      <w:pPr>
        <w:spacing w:after="0" w:line="276" w:lineRule="auto"/>
        <w:ind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B1C65" w:rsidRPr="00986777" w:rsidRDefault="009B1C65" w:rsidP="009B1C65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B1C65" w:rsidRPr="00986777" w:rsidRDefault="009B1C65" w:rsidP="009B1C65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B1C65" w:rsidRPr="00986777" w:rsidRDefault="009B1C65" w:rsidP="009B1C65">
      <w:pPr>
        <w:spacing w:after="0" w:line="240" w:lineRule="auto"/>
        <w:ind w:hanging="10"/>
        <w:rPr>
          <w:rFonts w:eastAsia="Times New Roman" w:cstheme="minorHAnsi"/>
          <w:i/>
          <w:color w:val="000000"/>
          <w:sz w:val="24"/>
          <w:lang w:eastAsia="pl-PL"/>
        </w:rPr>
      </w:pPr>
      <w:r w:rsidRPr="00986777">
        <w:rPr>
          <w:rFonts w:eastAsia="Times New Roman" w:cstheme="minorHAnsi"/>
          <w:i/>
          <w:color w:val="000000"/>
          <w:lang w:eastAsia="pl-PL"/>
        </w:rPr>
        <w:t>Podstawa prawna:</w:t>
      </w:r>
      <w:r w:rsidRPr="00986777">
        <w:rPr>
          <w:rFonts w:eastAsia="Times New Roman" w:cstheme="minorHAnsi"/>
          <w:b/>
          <w:i/>
          <w:color w:val="000000"/>
          <w:sz w:val="24"/>
          <w:lang w:eastAsia="pl-PL"/>
        </w:rPr>
        <w:br/>
      </w:r>
      <w:r w:rsidRPr="00986777">
        <w:rPr>
          <w:rFonts w:eastAsia="Times New Roman" w:cstheme="minorHAnsi"/>
          <w:i/>
          <w:color w:val="000000"/>
          <w:sz w:val="20"/>
          <w:szCs w:val="20"/>
          <w:lang w:eastAsia="pl-PL"/>
        </w:rPr>
        <w:t>Ustawa z dnia 14 grudnia 2016 r</w:t>
      </w:r>
      <w:r w:rsidR="002C64E9">
        <w:rPr>
          <w:rFonts w:eastAsia="Times New Roman" w:cstheme="minorHAnsi"/>
          <w:i/>
          <w:color w:val="000000"/>
          <w:sz w:val="20"/>
          <w:szCs w:val="20"/>
          <w:lang w:eastAsia="pl-PL"/>
        </w:rPr>
        <w:t>. Prawo oświatowe (Dz. U. z 2018 r. poz. 9</w:t>
      </w:r>
      <w:r w:rsidRPr="00986777">
        <w:rPr>
          <w:rFonts w:eastAsia="Times New Roman" w:cstheme="minorHAnsi"/>
          <w:i/>
          <w:color w:val="000000"/>
          <w:sz w:val="20"/>
          <w:szCs w:val="20"/>
          <w:lang w:eastAsia="pl-PL"/>
        </w:rPr>
        <w:t>9</w:t>
      </w:r>
      <w:r w:rsidR="002C64E9">
        <w:rPr>
          <w:rFonts w:eastAsia="Times New Roman" w:cstheme="minorHAnsi"/>
          <w:i/>
          <w:color w:val="000000"/>
          <w:sz w:val="20"/>
          <w:szCs w:val="20"/>
          <w:lang w:eastAsia="pl-PL"/>
        </w:rPr>
        <w:t>6 ze zm.</w:t>
      </w:r>
      <w:r w:rsidRPr="00986777">
        <w:rPr>
          <w:rFonts w:eastAsia="Times New Roman" w:cstheme="minorHAnsi"/>
          <w:i/>
          <w:color w:val="000000"/>
          <w:sz w:val="20"/>
          <w:szCs w:val="20"/>
          <w:lang w:eastAsia="pl-PL"/>
        </w:rPr>
        <w:t>)</w:t>
      </w:r>
      <w:r w:rsidR="002C64E9" w:rsidRPr="002C64E9">
        <w:rPr>
          <w:rFonts w:ascii="Arial" w:hAnsi="Arial" w:cs="Arial"/>
          <w:sz w:val="30"/>
          <w:szCs w:val="30"/>
        </w:rPr>
        <w:t xml:space="preserve"> </w:t>
      </w:r>
    </w:p>
    <w:p w:rsidR="009B1C65" w:rsidRPr="00986777" w:rsidRDefault="009B1C65" w:rsidP="009B1C65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986777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Ustawa z dnia 14 grudnia 2016 r. Przepisy wprowadzające ustawę – Prawo oświatowe (Dz. U. z 2017 r. poz. 60), </w:t>
      </w:r>
    </w:p>
    <w:p w:rsidR="009B1C65" w:rsidRPr="00986777" w:rsidRDefault="009B1C65" w:rsidP="009B1C65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lang w:eastAsia="pl-PL"/>
        </w:rPr>
      </w:pPr>
    </w:p>
    <w:p w:rsidR="009B1C65" w:rsidRPr="00986777" w:rsidRDefault="009B1C65" w:rsidP="009B1C65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lang w:eastAsia="pl-PL"/>
        </w:rPr>
      </w:pPr>
    </w:p>
    <w:p w:rsidR="009B1C65" w:rsidRPr="00986777" w:rsidRDefault="009B1C65" w:rsidP="009B1C65">
      <w:pPr>
        <w:numPr>
          <w:ilvl w:val="0"/>
          <w:numId w:val="14"/>
        </w:numPr>
        <w:spacing w:after="330" w:line="242" w:lineRule="auto"/>
        <w:contextualSpacing/>
        <w:jc w:val="center"/>
        <w:rPr>
          <w:rFonts w:eastAsia="Times New Roman" w:cstheme="minorHAnsi"/>
          <w:color w:val="000000"/>
          <w:lang w:eastAsia="pl-PL"/>
        </w:rPr>
      </w:pPr>
      <w:r w:rsidRPr="00986777">
        <w:rPr>
          <w:rFonts w:eastAsia="Times New Roman" w:cstheme="minorHAnsi"/>
          <w:b/>
          <w:color w:val="000000"/>
          <w:lang w:eastAsia="pl-PL"/>
        </w:rPr>
        <w:t>Postanowienia ogólne</w:t>
      </w:r>
    </w:p>
    <w:p w:rsidR="009B1C65" w:rsidRPr="002C64E9" w:rsidRDefault="009B1C65" w:rsidP="009B1C65">
      <w:pPr>
        <w:spacing w:after="330" w:line="242" w:lineRule="auto"/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65" w:rsidRPr="002C64E9" w:rsidRDefault="009B1C65" w:rsidP="009B1C65">
      <w:pPr>
        <w:numPr>
          <w:ilvl w:val="0"/>
          <w:numId w:val="15"/>
        </w:numPr>
        <w:spacing w:after="0" w:line="24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klas I przyjmowane są:  </w:t>
      </w:r>
    </w:p>
    <w:p w:rsidR="009B1C65" w:rsidRPr="002C64E9" w:rsidRDefault="009B1C65" w:rsidP="009B1C65">
      <w:pPr>
        <w:numPr>
          <w:ilvl w:val="0"/>
          <w:numId w:val="16"/>
        </w:numPr>
        <w:spacing w:after="34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7 letnie objęte obowiązkiem szkolnym, </w:t>
      </w:r>
    </w:p>
    <w:p w:rsidR="009B1C65" w:rsidRPr="002C64E9" w:rsidRDefault="009B1C65" w:rsidP="009B1C65">
      <w:pPr>
        <w:numPr>
          <w:ilvl w:val="0"/>
          <w:numId w:val="16"/>
        </w:numPr>
        <w:spacing w:after="34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6 letnie zgodnie z wolą rodziców, jeżeli dziecko korzystało z wychowania przedszkolnego w roku szkolnym poprzedzającym rok szkolny, w którym ma rozpocząć naukę w szkole podstawowej </w:t>
      </w:r>
    </w:p>
    <w:p w:rsidR="009B1C65" w:rsidRPr="002C64E9" w:rsidRDefault="009B1C65" w:rsidP="009B1C65">
      <w:pPr>
        <w:numPr>
          <w:ilvl w:val="0"/>
          <w:numId w:val="16"/>
        </w:numPr>
        <w:spacing w:after="34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opinię o możliwości rozpoczęcia nauki w szkole podstawowej, wydaną przez publiczną poradnię psychologiczno-pedagogiczną albo niepubliczna poradnię psychologiczno-pedagogiczną </w:t>
      </w:r>
    </w:p>
    <w:p w:rsidR="009B1C65" w:rsidRPr="002C64E9" w:rsidRDefault="009B1C65" w:rsidP="009B1C65">
      <w:pPr>
        <w:spacing w:after="0" w:line="24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65" w:rsidRPr="002C64E9" w:rsidRDefault="005D411F" w:rsidP="009B1C65">
      <w:pPr>
        <w:numPr>
          <w:ilvl w:val="0"/>
          <w:numId w:val="14"/>
        </w:numPr>
        <w:spacing w:after="330" w:line="24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przyjęć/rekrutacji</w:t>
      </w:r>
    </w:p>
    <w:p w:rsidR="005D411F" w:rsidRPr="002C64E9" w:rsidRDefault="005D411F" w:rsidP="005D411F">
      <w:pPr>
        <w:spacing w:after="330" w:line="242" w:lineRule="auto"/>
        <w:ind w:left="70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65" w:rsidRPr="002C64E9" w:rsidRDefault="009B1C65" w:rsidP="009B1C65">
      <w:pPr>
        <w:numPr>
          <w:ilvl w:val="0"/>
          <w:numId w:val="17"/>
        </w:numPr>
        <w:spacing w:after="334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zamieszkali w obwodzie danej szkoły którzy ubiegają się o przyjęcie do klasy I wyłącznie w tej szkole - przyjmowani są z urzędu na podstawie zgłoszenia. Do zgłoszenia dołącza się oświadczenie o miejscu zamieszkania rodziców kandydata i kandydata, które składa się pod rygorem odpowiedzialności karnej za składanie fałszywych oświadczeń</w:t>
      </w: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(art. 151 ust. 2 i 3 ww. ustawy z dnia 14 grudnia 2016 r. Prawo oświatowe).</w:t>
      </w:r>
    </w:p>
    <w:p w:rsidR="009B1C65" w:rsidRPr="002C64E9" w:rsidRDefault="009B1C65" w:rsidP="009B1C65">
      <w:pPr>
        <w:numPr>
          <w:ilvl w:val="0"/>
          <w:numId w:val="17"/>
        </w:numPr>
        <w:spacing w:after="334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Skorzystanie z miejsca w szkole obwodowej jest prawem, a nie obowiązkiem tzn. dziecko ma zapewnione miejsce w klasie I w szkole obwodowej, ale rodzice mogą starać się o przyjęcie dziecka do innej szkoły. </w:t>
      </w:r>
    </w:p>
    <w:p w:rsidR="009B1C65" w:rsidRPr="002C64E9" w:rsidRDefault="009B1C65" w:rsidP="009B1C65">
      <w:pPr>
        <w:numPr>
          <w:ilvl w:val="0"/>
          <w:numId w:val="17"/>
        </w:numPr>
        <w:spacing w:after="334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Kandydaci spoza obwodu dla których wybrana szkoła nie jest szkołą obwodową, biorą udział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postępowaniu rekrutacyjnym </w:t>
      </w:r>
      <w:r w:rsidRPr="002C64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wniosku.</w:t>
      </w:r>
      <w:r w:rsidRPr="002C6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B1C65" w:rsidRPr="002C64E9" w:rsidRDefault="009B1C65" w:rsidP="009B1C65">
      <w:pPr>
        <w:spacing w:after="334" w:line="242" w:lineRule="auto"/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65" w:rsidRPr="002C64E9" w:rsidRDefault="009B1C65" w:rsidP="009B1C65">
      <w:pPr>
        <w:spacing w:after="334" w:line="242" w:lineRule="auto"/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65" w:rsidRPr="002C64E9" w:rsidRDefault="009B1C65" w:rsidP="009B1C65">
      <w:pPr>
        <w:numPr>
          <w:ilvl w:val="0"/>
          <w:numId w:val="14"/>
        </w:numPr>
        <w:spacing w:after="334" w:line="242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Postępowanie rekrutacyjne</w:t>
      </w:r>
    </w:p>
    <w:p w:rsidR="005D411F" w:rsidRPr="002C64E9" w:rsidRDefault="005D411F" w:rsidP="005D411F">
      <w:pPr>
        <w:spacing w:after="334" w:line="242" w:lineRule="auto"/>
        <w:ind w:left="70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1C65" w:rsidRPr="002C64E9" w:rsidRDefault="009B1C65" w:rsidP="009B1C65">
      <w:pPr>
        <w:numPr>
          <w:ilvl w:val="0"/>
          <w:numId w:val="18"/>
        </w:numPr>
        <w:spacing w:after="327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pobierają zgłoszenie/wniose</w:t>
      </w:r>
      <w:r w:rsidR="005D411F"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 ze strony internetowej szkoły </w:t>
      </w:r>
      <w:hyperlink r:id="rId7" w:history="1">
        <w:r w:rsidR="00166CA1" w:rsidRPr="008521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http://sp.chelmsko.eu</w:t>
        </w:r>
      </w:hyperlink>
      <w:r w:rsidR="00166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 sekretariacie szkoły, po wypełnieniu i podpisaniu przez oboje rodziców/prawnych opiekunów składają w szkole pierwszego wyboru. </w:t>
      </w:r>
    </w:p>
    <w:p w:rsidR="009B1C65" w:rsidRPr="002C64E9" w:rsidRDefault="009B1C65" w:rsidP="009B1C65">
      <w:pPr>
        <w:numPr>
          <w:ilvl w:val="0"/>
          <w:numId w:val="18"/>
        </w:numPr>
        <w:spacing w:after="330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Podpisy złożone na wniosku/zgłoszeniu są potwierdzeniem zgodności podanych informacji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ze stanem faktycznym. </w:t>
      </w:r>
    </w:p>
    <w:p w:rsidR="009B1C65" w:rsidRPr="002C64E9" w:rsidRDefault="009B1C65" w:rsidP="009B1C65">
      <w:pPr>
        <w:numPr>
          <w:ilvl w:val="0"/>
          <w:numId w:val="18"/>
        </w:numPr>
        <w:spacing w:after="327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sprawdzenie i potwierdzenie zgodności informacji zawartych we wniosku/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zgłoszeniu odpowiedzialny jest dyrektor szkoły albo upoważniony przez niego pracownik szkoły.  </w:t>
      </w:r>
    </w:p>
    <w:p w:rsidR="0018463D" w:rsidRPr="002C64E9" w:rsidRDefault="0018463D" w:rsidP="00F12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2B2B" w:rsidRPr="002C64E9" w:rsidRDefault="00112B2B">
      <w:pPr>
        <w:rPr>
          <w:rFonts w:ascii="Times New Roman" w:hAnsi="Times New Roman" w:cs="Times New Roman"/>
          <w:sz w:val="24"/>
          <w:szCs w:val="24"/>
        </w:rPr>
      </w:pP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 załączone do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rozpatruje komisja rekrutacyjna powołana przez dyrektora szkoły.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nieprzedłożenia dokumentów potwierdzających spełnianie kryteriów oraz w sytuacji braku potwierdzenia okoliczności zawartych w oświadczeniu, komisja rekrutacyjna, rozpatrując wniosek, nie uwzględnia danego kryterium. 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spełnianych przez kandydata kryteriów kwalifikacyjnych komisja rekrutacyjna ustala kolejność przyjęć oraz podaje do publicznej wiadomości wyniki postępowania rekrutacyjnego w formie listy kandydatów zakwalifikowanych i niezakwalifikowanych do przyjęcia.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kandydatów zakwalifikowanych do przyjęcia składają pisemne potwierdzenie woli zapisu w szkole, do której kandydat został zakwalifikowany (dotyczy kandydatów spoza obwodu szkoły).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rekrutacyjna:  </w:t>
      </w:r>
    </w:p>
    <w:p w:rsidR="0035288F" w:rsidRPr="002C64E9" w:rsidRDefault="0035288F" w:rsidP="0035288F">
      <w:pPr>
        <w:numPr>
          <w:ilvl w:val="0"/>
          <w:numId w:val="19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przyjmuje kandydata do szkoły, jeżeli został zakwalifikowany  do przyjęcia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rodzice potwierdzili wolę zapisu, </w:t>
      </w:r>
    </w:p>
    <w:p w:rsidR="0035288F" w:rsidRPr="002C64E9" w:rsidRDefault="0035288F" w:rsidP="0035288F">
      <w:pPr>
        <w:numPr>
          <w:ilvl w:val="0"/>
          <w:numId w:val="19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listę kandydatów przyjętych i nieprzyjętych do szkoły.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Rodzice/prawni opiekunowie kandydatów, którzy nie zostali przyjęci mogą: </w:t>
      </w:r>
    </w:p>
    <w:p w:rsidR="0035288F" w:rsidRPr="002C64E9" w:rsidRDefault="0035288F" w:rsidP="0035288F">
      <w:pPr>
        <w:numPr>
          <w:ilvl w:val="0"/>
          <w:numId w:val="20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 wniosek do komisji rekrutacyjnej o sporządzenie uzasadnienia odmowy przyjęcia kandydata w terminie 7 dni od dnia podania do publicznej wiadomości listy kandydatów przyjętych i nieprzyjętych,</w:t>
      </w:r>
    </w:p>
    <w:p w:rsidR="0035288F" w:rsidRPr="002C64E9" w:rsidRDefault="0035288F" w:rsidP="0035288F">
      <w:pPr>
        <w:numPr>
          <w:ilvl w:val="0"/>
          <w:numId w:val="20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wnieść do dyrektora szkoły odwołanie od rozstrzygnięcia komisji rekrutacyjnej w terminie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 dni od dnia otrzymania uzasadnienia, </w:t>
      </w:r>
    </w:p>
    <w:p w:rsidR="0035288F" w:rsidRPr="002C64E9" w:rsidRDefault="0035288F" w:rsidP="0035288F">
      <w:pPr>
        <w:numPr>
          <w:ilvl w:val="0"/>
          <w:numId w:val="20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złożyć do sądu administracyjnego skargę na rozstrzygnięcie dyrektora szkoły. </w:t>
      </w:r>
    </w:p>
    <w:p w:rsidR="0035288F" w:rsidRPr="002C64E9" w:rsidRDefault="0035288F" w:rsidP="0035288F">
      <w:pPr>
        <w:numPr>
          <w:ilvl w:val="0"/>
          <w:numId w:val="18"/>
        </w:numPr>
        <w:spacing w:after="330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przyjęcie do klasy I Szkoły Podstawowej w Miszkowicach mogą ubiegać się  kandydaci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orzeczeniem o potrzebie kształcenia specjalnego wydanym ze względu na niepełnosprawność.</w:t>
      </w:r>
    </w:p>
    <w:p w:rsidR="0035288F" w:rsidRPr="002C64E9" w:rsidRDefault="0035288F" w:rsidP="0035288F">
      <w:pPr>
        <w:numPr>
          <w:ilvl w:val="0"/>
          <w:numId w:val="21"/>
        </w:numPr>
        <w:spacing w:after="0" w:line="242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wypełniony i podpisany wniosek/zgłoszenie rodzice składają w szkole pierwszego wyboru. </w:t>
      </w:r>
    </w:p>
    <w:p w:rsidR="0035288F" w:rsidRPr="002C64E9" w:rsidRDefault="0035288F" w:rsidP="0035288F">
      <w:pPr>
        <w:numPr>
          <w:ilvl w:val="0"/>
          <w:numId w:val="21"/>
        </w:numPr>
        <w:spacing w:after="0" w:line="242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dołączają kopię orzeczenia o potrzebie kształcenia specjalnego– wydanego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pierwszy etap edukacyjny lub czas nauki w szkole podstawowej.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rekrutacyjne kandydatów z orzeczeniem o potrzebie kształcenia specjalnego prowadzi komisja rekrutacyjna powołana przez dyrektora szkoły. </w:t>
      </w:r>
    </w:p>
    <w:p w:rsidR="0035288F" w:rsidRPr="002C64E9" w:rsidRDefault="0035288F" w:rsidP="0035288F">
      <w:pPr>
        <w:numPr>
          <w:ilvl w:val="0"/>
          <w:numId w:val="18"/>
        </w:numPr>
        <w:spacing w:after="5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Decyzję o przyjęciu kandydata z orzeczeniem o potrzebie kształcenia specjalnego, wydanego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ze względu na niepełnosprawność, do szkoły podejmuje dyrektor szkoły.  </w:t>
      </w:r>
    </w:p>
    <w:p w:rsidR="0035288F" w:rsidRDefault="0035288F" w:rsidP="0035288F">
      <w:pPr>
        <w:spacing w:after="5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Default="0035288F" w:rsidP="0035288F">
      <w:pPr>
        <w:spacing w:after="5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1AE" w:rsidRPr="002C64E9" w:rsidRDefault="00AE11AE" w:rsidP="0035288F">
      <w:pPr>
        <w:spacing w:after="5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Default="0035288F" w:rsidP="0035288F">
      <w:pPr>
        <w:numPr>
          <w:ilvl w:val="0"/>
          <w:numId w:val="14"/>
        </w:numPr>
        <w:spacing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Kryteria rekrutacji</w:t>
      </w:r>
    </w:p>
    <w:p w:rsidR="002C64E9" w:rsidRPr="002C64E9" w:rsidRDefault="002C64E9" w:rsidP="002C64E9">
      <w:pPr>
        <w:spacing w:after="48" w:line="240" w:lineRule="auto"/>
        <w:ind w:left="70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288F" w:rsidRPr="002C64E9" w:rsidRDefault="0035288F" w:rsidP="003528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klasy pierwszej szkoły podstawowej, której ustalono obwód, przyjmuje się na podstawie zgłoszenia rodziców dzieci zamieszkałe  tym obwodzie.</w:t>
      </w:r>
    </w:p>
    <w:p w:rsidR="0035288F" w:rsidRPr="002C64E9" w:rsidRDefault="0035288F" w:rsidP="0035288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zamieszkali poza obwodem szkoły podstawowej mogą być przyjęci do klasy pierwszej po przeprowadzeniu postępowania rekrutacyjnego, jeżeli dana szkoła podstawowa nadal dysponuje wolnymi miejscami.</w:t>
      </w:r>
    </w:p>
    <w:p w:rsidR="0035288F" w:rsidRPr="001C0C17" w:rsidRDefault="0035288F" w:rsidP="001C0C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rekrutacyjnym są brane pod uwagę kryteria określone przez organ prowadzący.</w:t>
      </w:r>
      <w:bookmarkStart w:id="0" w:name="_GoBack"/>
      <w:bookmarkEnd w:id="0"/>
    </w:p>
    <w:p w:rsidR="0035288F" w:rsidRPr="002C64E9" w:rsidRDefault="0035288F" w:rsidP="0035288F">
      <w:pPr>
        <w:spacing w:after="0" w:line="24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35288F" w:rsidRPr="002C64E9" w:rsidTr="00CB4975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Kryteria samorządowe </w:t>
            </w:r>
          </w:p>
          <w:p w:rsidR="0035288F" w:rsidRPr="002C64E9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brane pod uwagę w postępowaniu rekrutacyjnym</w:t>
            </w:r>
            <w:r w:rsidRPr="002C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288F" w:rsidRPr="002C64E9" w:rsidTr="00CB4975">
        <w:tc>
          <w:tcPr>
            <w:tcW w:w="728" w:type="dxa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Dziecko, które od początku roku szkolnego w roku kalendarzowym kończy 3 lata, do końca roku szkolnego w roku kalendarzowym </w:t>
            </w:r>
            <w:r w:rsidRPr="00AE11AE">
              <w:rPr>
                <w:rFonts w:ascii="Times New Roman" w:eastAsia="Calibri" w:hAnsi="Times New Roman" w:cs="Times New Roman"/>
                <w:color w:val="000000"/>
              </w:rPr>
              <w:br/>
              <w:t>w którym dziecko kończy 7 lat ubiegające się o przyjęcie do oddziału przedszkolnego w szkole podstawowej położonej</w:t>
            </w:r>
            <w:r w:rsidRPr="00AE11AE">
              <w:rPr>
                <w:rFonts w:ascii="Times New Roman" w:eastAsia="Calibri" w:hAnsi="Times New Roman" w:cs="Times New Roman"/>
                <w:color w:val="000000"/>
              </w:rPr>
              <w:br/>
              <w:t xml:space="preserve">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AE11AE">
                <w:rPr>
                  <w:rFonts w:ascii="Times New Roman" w:eastAsia="Calibri" w:hAnsi="Times New Roman" w:cs="Times New Roman"/>
                  <w:color w:val="000000"/>
                </w:rPr>
                <w:t>3 km</w:t>
              </w:r>
            </w:smartTag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 od miejsca zamieszkania</w:t>
            </w:r>
          </w:p>
        </w:tc>
        <w:tc>
          <w:tcPr>
            <w:tcW w:w="2897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</w:t>
            </w:r>
          </w:p>
        </w:tc>
      </w:tr>
      <w:tr w:rsidR="0035288F" w:rsidRPr="002C64E9" w:rsidTr="00CB4975">
        <w:trPr>
          <w:trHeight w:val="1134"/>
        </w:trPr>
        <w:tc>
          <w:tcPr>
            <w:tcW w:w="728" w:type="dxa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Dziecko, którego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897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</w:tr>
      <w:tr w:rsidR="0035288F" w:rsidRPr="002C64E9" w:rsidTr="00CB4975">
        <w:trPr>
          <w:trHeight w:val="903"/>
        </w:trPr>
        <w:tc>
          <w:tcPr>
            <w:tcW w:w="728" w:type="dxa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Dziecko, którego rodzeństwo w kolejnym roku szkolnym będzie rozpoczynało lub kontynuowało edukację przedszkolną w przedszkolu lub oddziale przedszkolnym w szkole podstawowej wskazanej na pierwszej pozycji we wniosku o przyjęcie </w:t>
            </w:r>
          </w:p>
        </w:tc>
        <w:tc>
          <w:tcPr>
            <w:tcW w:w="2897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</w:tr>
      <w:tr w:rsidR="0035288F" w:rsidRPr="002C64E9" w:rsidTr="00CB4975">
        <w:trPr>
          <w:trHeight w:val="479"/>
        </w:trPr>
        <w:tc>
          <w:tcPr>
            <w:tcW w:w="728" w:type="dxa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35288F" w:rsidRPr="00AE11AE" w:rsidRDefault="0035288F" w:rsidP="001C0C1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>Lokalizacja przedszkola lub oddziału przedszkolnego jest najbliżej miejsca zamies</w:t>
            </w:r>
            <w:r w:rsidR="001C0C17" w:rsidRPr="00AE11AE">
              <w:rPr>
                <w:rFonts w:ascii="Times New Roman" w:eastAsia="Calibri" w:hAnsi="Times New Roman" w:cs="Times New Roman"/>
                <w:color w:val="000000"/>
              </w:rPr>
              <w:t xml:space="preserve">zkania, najbliżej miejsca pracy jednego </w:t>
            </w:r>
            <w:r w:rsidRPr="00AE11AE">
              <w:rPr>
                <w:rFonts w:ascii="Times New Roman" w:eastAsia="Calibri" w:hAnsi="Times New Roman" w:cs="Times New Roman"/>
                <w:color w:val="000000"/>
              </w:rPr>
              <w:t>z rodziców/ prawnych opiekunów</w:t>
            </w:r>
          </w:p>
        </w:tc>
        <w:tc>
          <w:tcPr>
            <w:tcW w:w="2897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35288F" w:rsidRPr="002C64E9" w:rsidTr="001C0C17">
        <w:trPr>
          <w:trHeight w:val="708"/>
        </w:trPr>
        <w:tc>
          <w:tcPr>
            <w:tcW w:w="728" w:type="dxa"/>
            <w:shd w:val="clear" w:color="auto" w:fill="auto"/>
          </w:tcPr>
          <w:p w:rsidR="0035288F" w:rsidRPr="002C64E9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Dochód na osobę w rodzinie dziecka</w:t>
            </w:r>
          </w:p>
          <w:p w:rsidR="0035288F" w:rsidRPr="00AE11AE" w:rsidRDefault="0035288F" w:rsidP="0035288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40" w:lineRule="auto"/>
              <w:ind w:left="406" w:hanging="40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w przypadku dochodu w wysokości mniejszej lub równej 100% kwoty, o której mowa w art. 5 pkt 1 ustawy z dnia 28 listopada 2003 r. o świadczeniach rodzinnych - </w:t>
            </w:r>
            <w:r w:rsidRPr="00AE11AE">
              <w:rPr>
                <w:rFonts w:ascii="Times New Roman" w:eastAsia="Calibri" w:hAnsi="Times New Roman" w:cs="Times New Roman"/>
                <w:b/>
                <w:color w:val="000000"/>
              </w:rPr>
              <w:t>1 pkt</w:t>
            </w:r>
            <w:r w:rsidRPr="00AE11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5288F" w:rsidRPr="00AE11AE" w:rsidRDefault="0035288F" w:rsidP="0035288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40" w:lineRule="auto"/>
              <w:ind w:left="406" w:hanging="425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200" w:line="240" w:lineRule="auto"/>
              <w:ind w:left="40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Wzór:</w:t>
            </w:r>
          </w:p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100% kwoty, o której mowa w art w art. 5  </w:t>
            </w:r>
          </w:p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pkt.1 ustawy o oświadczeniach rodzinnych</w:t>
            </w:r>
            <w:r w:rsidRPr="00AE11AE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</w:p>
          <w:p w:rsidR="0035288F" w:rsidRPr="00AE11AE" w:rsidRDefault="006515ED" w:rsidP="0035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515ED">
              <w:rPr>
                <w:rFonts w:ascii="Times New Roman" w:hAnsi="Times New Roman" w:cs="Times New Roman"/>
                <w:noProof/>
              </w:rPr>
              <w:pict>
                <v:line id="Łącznik prosty 4" o:spid="_x0000_s1026" style="position:absolute;flip:y;z-index:251659264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" strokecolor="#4a7ebb">
                  <o:lock v:ext="edit" shapetype="f"/>
                </v:line>
              </w:pict>
            </w:r>
            <w:r w:rsidR="0035288F" w:rsidRPr="00AE11AE">
              <w:rPr>
                <w:rFonts w:ascii="Times New Roman" w:eastAsia="Calibri" w:hAnsi="Times New Roman" w:cs="Times New Roman"/>
                <w:color w:val="000000"/>
              </w:rPr>
              <w:t xml:space="preserve">liczba punktów = </w:t>
            </w:r>
          </w:p>
          <w:p w:rsidR="0035288F" w:rsidRPr="00AE11AE" w:rsidRDefault="0035288F" w:rsidP="003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1A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dochód na osobę w rodzinie dziecka</w:t>
            </w:r>
          </w:p>
        </w:tc>
        <w:tc>
          <w:tcPr>
            <w:tcW w:w="2897" w:type="dxa"/>
            <w:shd w:val="clear" w:color="auto" w:fill="auto"/>
          </w:tcPr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5288F" w:rsidRPr="00AE11AE" w:rsidRDefault="0035288F" w:rsidP="003528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E11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35288F" w:rsidRPr="002C64E9" w:rsidRDefault="0035288F" w:rsidP="0035288F">
      <w:pPr>
        <w:spacing w:after="56" w:line="24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288F" w:rsidRPr="002C64E9" w:rsidRDefault="0035288F" w:rsidP="0035288F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wniosku o przyjęcie należy dołączyć dokumenty/oświadczenia potwierdzające spełnianie kryteriów samorządowych </w:t>
      </w:r>
      <w:r w:rsidRPr="002C64E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Burmistrza.</w:t>
      </w:r>
    </w:p>
    <w:p w:rsidR="0035288F" w:rsidRPr="002C64E9" w:rsidRDefault="0035288F" w:rsidP="0035288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zamieszkaniu dziecka w odległości do </w:t>
      </w:r>
      <w:smartTag w:uri="urn:schemas-microsoft-com:office:smarttags" w:element="metricconverter">
        <w:smartTagPr>
          <w:attr w:name="ProductID" w:val="3 km"/>
        </w:smartTagPr>
        <w:r w:rsidRPr="002C64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3 km</w:t>
        </w:r>
      </w:smartTag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przedszkola lub szkoły podstawowej z oddziałami przedszkolnymi, do której ubiega się o przyjęcie.</w:t>
      </w:r>
    </w:p>
    <w:p w:rsidR="0035288F" w:rsidRPr="002C64E9" w:rsidRDefault="0035288F" w:rsidP="0035288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pracodawcy o zatrudnieniu albo zaświadczenie o wykonywaniu pracy na podstawie umowy cywilnoprawnej.</w:t>
      </w:r>
    </w:p>
    <w:p w:rsidR="0035288F" w:rsidRPr="002C64E9" w:rsidRDefault="0035288F" w:rsidP="0035288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prowadzeniu gospodarstwa rolnego.</w:t>
      </w:r>
    </w:p>
    <w:p w:rsidR="0035288F" w:rsidRPr="002C64E9" w:rsidRDefault="0035288F" w:rsidP="0035288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wysokości dochodu na osobę w rodzinie, liczbie osób w rodzinie oraz wysokości dochodu w rodzinie będącej podstawą obliczenia wysokości dochodu na osobę w rodzinie kandydata. </w:t>
      </w:r>
    </w:p>
    <w:p w:rsidR="0035288F" w:rsidRPr="002C64E9" w:rsidRDefault="0035288F" w:rsidP="0035288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Uprawnienie do skorzystania przez rodziców z kryterium: </w:t>
      </w:r>
    </w:p>
    <w:p w:rsidR="0035288F" w:rsidRPr="002C64E9" w:rsidRDefault="0035288F" w:rsidP="0035288F">
      <w:pPr>
        <w:spacing w:after="0" w:line="24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Pr="002C64E9" w:rsidRDefault="0035288F" w:rsidP="0035288F">
      <w:pPr>
        <w:autoSpaceDE w:val="0"/>
        <w:autoSpaceDN w:val="0"/>
        <w:adjustRightInd w:val="0"/>
        <w:spacing w:after="0" w:line="242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Dziecko, którego rodzeństwo w kolejnym roku szkolnym będzie rozpoczynało lub kontynuowało edukację przedszkolną w przedszkolu lub oddziale przedszkolnym </w:t>
      </w:r>
      <w:r w:rsidRPr="002C6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w szkole podstawowej wskazanej na pierwszej pozycji we wniosku o przyjęcie </w:t>
      </w:r>
    </w:p>
    <w:p w:rsidR="0035288F" w:rsidRPr="002C64E9" w:rsidRDefault="0035288F" w:rsidP="0035288F">
      <w:pPr>
        <w:autoSpaceDE w:val="0"/>
        <w:autoSpaceDN w:val="0"/>
        <w:adjustRightInd w:val="0"/>
        <w:spacing w:after="0" w:line="240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potwierdza na wniosku dyrektor przedszkola lub szkoły podstawowej wskazanej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pierwszej pozycji we wniosku o przyjęcie.</w:t>
      </w:r>
    </w:p>
    <w:p w:rsidR="0035288F" w:rsidRPr="002C64E9" w:rsidRDefault="0035288F" w:rsidP="0035288F">
      <w:pPr>
        <w:spacing w:after="56" w:line="242" w:lineRule="auto"/>
        <w:ind w:left="35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5288F" w:rsidRPr="002C64E9" w:rsidRDefault="0035288F" w:rsidP="002C64E9">
      <w:pPr>
        <w:spacing w:after="56" w:line="242" w:lineRule="auto"/>
        <w:ind w:left="35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35288F" w:rsidRPr="002C64E9" w:rsidRDefault="0035288F" w:rsidP="0035288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Default="0035288F" w:rsidP="0035288F">
      <w:pPr>
        <w:numPr>
          <w:ilvl w:val="0"/>
          <w:numId w:val="14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Procedura odwoławcza</w:t>
      </w:r>
      <w:r w:rsidRPr="002C64E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footnoteReference w:id="3"/>
      </w:r>
    </w:p>
    <w:p w:rsidR="002C64E9" w:rsidRPr="002C64E9" w:rsidRDefault="002C64E9" w:rsidP="002C64E9">
      <w:pPr>
        <w:spacing w:after="0" w:line="276" w:lineRule="auto"/>
        <w:ind w:left="70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288F" w:rsidRPr="002C64E9" w:rsidRDefault="0035288F" w:rsidP="0035288F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podania do publicznej wiadomości listy kandydatów przyjętych i nieprzyjętych, rodzic/opiekun dziecka może wystąpić do komisji rekrutacyjnej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pisemnym wnioskiem o sporządzenie uzasadnienia odmowy przyjęcia dziecka do przedszkola.</w:t>
      </w:r>
    </w:p>
    <w:p w:rsidR="0035288F" w:rsidRPr="002C64E9" w:rsidRDefault="0035288F" w:rsidP="0035288F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sporządza komisja rekrutacyjna w terminie 5 dni od dnia wystąpienia z wnioskiem 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uzasadnienie.</w:t>
      </w:r>
    </w:p>
    <w:p w:rsidR="0035288F" w:rsidRPr="002C64E9" w:rsidRDefault="0035288F" w:rsidP="0035288F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kandydata, w terminie 7 dni od dnia otrzymania uzasadnienia  może wnieść do dyrektora szkoły odwołanie od rozstrzygnięcia komisji rekrutacyjnej. Obowiązuje forma pisemna.</w:t>
      </w:r>
    </w:p>
    <w:p w:rsidR="0035288F" w:rsidRPr="002C64E9" w:rsidRDefault="0035288F" w:rsidP="0035288F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rozpatruje odwołanie od rozstrzygnięcia komisji rekrutacyjnej </w:t>
      </w: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7 dni od dnia otrzymania odwołania.</w:t>
      </w:r>
    </w:p>
    <w:p w:rsidR="0035288F" w:rsidRPr="002C64E9" w:rsidRDefault="0035288F" w:rsidP="0035288F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rozstrzygnięcie dyrektora służy skarga do sądu administracyjnego.</w:t>
      </w:r>
    </w:p>
    <w:p w:rsidR="0035288F" w:rsidRPr="002C64E9" w:rsidRDefault="0035288F" w:rsidP="0035288F">
      <w:pPr>
        <w:spacing w:after="0" w:line="24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Pr="002C64E9" w:rsidRDefault="0035288F" w:rsidP="0035288F">
      <w:pPr>
        <w:spacing w:after="0" w:line="24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288F" w:rsidRPr="002C64E9" w:rsidRDefault="0035288F" w:rsidP="00112B2B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35288F" w:rsidRPr="002C64E9" w:rsidRDefault="0035288F" w:rsidP="00112B2B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AE11AE" w:rsidRDefault="00AE11AE" w:rsidP="00112B2B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>ADRES ZAMIESZKANIA DZIECKA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 ………..……. ………………………………………………………………………………………….</w:t>
      </w:r>
    </w:p>
    <w:p w:rsidR="00112B2B" w:rsidRDefault="00112B2B" w:rsidP="00112B2B">
      <w:pPr>
        <w:autoSpaceDE w:val="0"/>
        <w:jc w:val="center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>miejscowość  zamieszkania</w:t>
      </w: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12B2B" w:rsidRDefault="00112B2B" w:rsidP="00112B2B">
      <w:pPr>
        <w:autoSpaceDE w:val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12B2B" w:rsidRDefault="00112B2B" w:rsidP="00112B2B">
      <w:pPr>
        <w:autoSpaceDE w:val="0"/>
        <w:jc w:val="center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>ulica, nr domu/nr mieszkania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DANE RODZICÓW/PRAWNYCH OPIEKUNÓW</w:t>
      </w:r>
    </w:p>
    <w:p w:rsidR="00112B2B" w:rsidRDefault="00112B2B" w:rsidP="00112B2B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12B2B" w:rsidRDefault="00112B2B" w:rsidP="00112B2B">
      <w:pPr>
        <w:autoSpaceDE w:val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……………………………………………………………                                           ……………………………………………………….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imię i nazwisko matki dziecka/opiekuna prawnego                                                        nr telefonu/e-mail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……………………………………………………………                                           ……………………………………………………….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imię i nazwisko ojca dziecka/opiekuna prawnego                                                           nr telefonu/e-mail</w:t>
      </w:r>
    </w:p>
    <w:p w:rsidR="00112B2B" w:rsidRDefault="00112B2B" w:rsidP="00112B2B">
      <w:pPr>
        <w:autoSpaceDE w:val="0"/>
        <w:rPr>
          <w:rFonts w:ascii="Calibri" w:hAnsi="Calibri" w:cs="Arial"/>
          <w:b/>
          <w:bCs/>
        </w:rPr>
      </w:pP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ADRES ZAMELDOWANIA DZIECKA  </w:t>
      </w: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………………………………………………………………………………………………………………………………………………………………………...                          </w:t>
      </w:r>
    </w:p>
    <w:p w:rsidR="00112B2B" w:rsidRDefault="00112B2B" w:rsidP="00112B2B">
      <w:pPr>
        <w:autoSpaceDE w:val="0"/>
        <w:jc w:val="center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>miejscowość  zamieszkania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12B2B" w:rsidRDefault="00112B2B" w:rsidP="00112B2B">
      <w:pPr>
        <w:autoSpaceDE w:val="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112B2B" w:rsidRDefault="00112B2B" w:rsidP="00112B2B">
      <w:pPr>
        <w:autoSpaceDE w:val="0"/>
        <w:jc w:val="center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>ulica, nr domu/nr mieszkania</w:t>
      </w: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12B2B" w:rsidRDefault="00112B2B" w:rsidP="00112B2B">
      <w:pPr>
        <w:autoSpaceDE w:val="0"/>
        <w:jc w:val="center"/>
        <w:rPr>
          <w:rFonts w:ascii="Calibri" w:hAnsi="Calibri" w:cs="Arial"/>
          <w:b/>
          <w:bCs/>
        </w:rPr>
      </w:pPr>
    </w:p>
    <w:p w:rsidR="00112B2B" w:rsidRDefault="00112B2B" w:rsidP="00112B2B">
      <w:pPr>
        <w:autoSpaceDE w:val="0"/>
        <w:jc w:val="center"/>
        <w:rPr>
          <w:rFonts w:ascii="Calibri" w:hAnsi="Calibri" w:cs="Arial"/>
          <w:b/>
          <w:bCs/>
        </w:rPr>
      </w:pPr>
    </w:p>
    <w:p w:rsidR="00112B2B" w:rsidRDefault="00112B2B" w:rsidP="00112B2B"/>
    <w:p w:rsidR="00CE4B5F" w:rsidRDefault="00CE4B5F" w:rsidP="00112B2B"/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lastRenderedPageBreak/>
        <w:t xml:space="preserve">Klauzula rekrutacji do </w:t>
      </w:r>
      <w:r>
        <w:rPr>
          <w:rFonts w:ascii="Calibri" w:eastAsia="Andale Sans UI" w:hAnsi="Calibri" w:cs="Calibri"/>
          <w:b/>
          <w:kern w:val="3"/>
          <w:lang w:val="de-DE" w:eastAsia="ja-JP" w:bidi="fa-IR"/>
        </w:rPr>
        <w:t>szkoły podstawowej</w:t>
      </w:r>
    </w:p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kern w:val="3"/>
          <w:lang w:val="de-DE" w:eastAsia="ja-JP" w:bidi="fa-IR"/>
        </w:rPr>
      </w:pPr>
    </w:p>
    <w:p w:rsidR="00CE4B5F" w:rsidRPr="007D7F68" w:rsidRDefault="00CE4B5F" w:rsidP="00CE4B5F">
      <w:pPr>
        <w:spacing w:after="0" w:line="264" w:lineRule="auto"/>
        <w:jc w:val="both"/>
        <w:rPr>
          <w:rFonts w:ascii="Calibri" w:eastAsia="Calibri" w:hAnsi="Calibri" w:cs="Calibri"/>
        </w:rPr>
      </w:pPr>
      <w:r w:rsidRPr="007D7F68">
        <w:rPr>
          <w:rFonts w:ascii="Calibri" w:eastAsia="Times New Roman" w:hAnsi="Calibri" w:cs="Calibri"/>
          <w:color w:val="00000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CE4B5F" w:rsidRPr="007D7F68" w:rsidRDefault="00CE4B5F" w:rsidP="00CE4B5F">
      <w:pPr>
        <w:widowControl w:val="0"/>
        <w:shd w:val="clear" w:color="auto" w:fill="FFFFFF"/>
        <w:spacing w:after="0" w:line="276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7D7F68">
        <w:rPr>
          <w:rFonts w:ascii="Calibri" w:eastAsia="Times New Roman" w:hAnsi="Calibri" w:cs="Calibri"/>
          <w:b/>
          <w:lang w:eastAsia="pl-PL"/>
        </w:rPr>
        <w:t>Administratorem Pana/Pani danych osobowych</w:t>
      </w:r>
      <w:r w:rsidRPr="007D7F68">
        <w:rPr>
          <w:rFonts w:ascii="Calibri" w:eastAsia="Times New Roman" w:hAnsi="Calibri" w:cs="Calibri"/>
          <w:lang w:eastAsia="pl-PL"/>
        </w:rPr>
        <w:t xml:space="preserve"> </w:t>
      </w:r>
      <w:r w:rsidRPr="007D7F68">
        <w:rPr>
          <w:rFonts w:ascii="Calibri" w:eastAsia="Times New Roman" w:hAnsi="Calibri" w:cs="Calibri"/>
          <w:b/>
          <w:lang w:eastAsia="pl-PL"/>
        </w:rPr>
        <w:t>oraz kandydata jest</w:t>
      </w:r>
      <w:r>
        <w:rPr>
          <w:rFonts w:ascii="Calibri" w:eastAsia="Times New Roman" w:hAnsi="Calibri" w:cs="Calibri"/>
          <w:lang w:eastAsia="pl-PL"/>
        </w:rPr>
        <w:t xml:space="preserve"> Dyrektor Waldemar Szwalec</w:t>
      </w:r>
    </w:p>
    <w:p w:rsidR="00CE4B5F" w:rsidRPr="007D7F68" w:rsidRDefault="00CE4B5F" w:rsidP="00CE4B5F">
      <w:pPr>
        <w:widowControl w:val="0"/>
        <w:shd w:val="clear" w:color="auto" w:fill="FFFFFF"/>
        <w:spacing w:after="0" w:line="276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7D7F68">
        <w:rPr>
          <w:rFonts w:ascii="Calibri" w:eastAsia="Times New Roman" w:hAnsi="Calibri" w:cs="Calibri"/>
          <w:b/>
          <w:lang w:eastAsia="pl-PL"/>
        </w:rPr>
        <w:t>Inspektorem Ochrony Danych</w:t>
      </w:r>
      <w:r w:rsidRPr="007D7F68">
        <w:rPr>
          <w:rFonts w:ascii="Calibri" w:eastAsia="Times New Roman" w:hAnsi="Calibri" w:cs="Calibri"/>
          <w:lang w:eastAsia="pl-PL"/>
        </w:rPr>
        <w:t xml:space="preserve"> jest Pan Tomasz Więckowski tel. 693337954 adres e-mail: iod2@synergiaconsulting.pl</w:t>
      </w:r>
    </w:p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t>Podstawą prawną przetwarzania danych</w:t>
      </w: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w związku</w:t>
      </w: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t xml:space="preserve"> </w:t>
      </w: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>z art. 150, 151, 152, 153 ustawy z dnia 14 grudnia 2016 r. Prawo Oświatowe (t.j. Dz. U. z 2018 r. poz. 996 z późn. zm.).</w:t>
      </w:r>
    </w:p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t>Dane osobowe będą przetwarzane w celu</w:t>
      </w:r>
    </w:p>
    <w:p w:rsidR="00CE4B5F" w:rsidRPr="007D7F68" w:rsidRDefault="00CE4B5F" w:rsidP="00CE4B5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 xml:space="preserve">przeprowadzenia rekrutacji do </w:t>
      </w:r>
      <w:r>
        <w:rPr>
          <w:rFonts w:ascii="Calibri" w:eastAsia="Andale Sans UI" w:hAnsi="Calibri" w:cs="Calibri"/>
          <w:kern w:val="3"/>
          <w:lang w:val="de-DE" w:eastAsia="ja-JP" w:bidi="fa-IR"/>
        </w:rPr>
        <w:t>Szkoły Podstawowej</w:t>
      </w: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 xml:space="preserve"> i przyjęcia lub odrzucenia kandydatów w toku rekrutacji — podstawą prawną jest art. 6 ust. 1 lit. c RODO (niezbędność do wypełnienia obowiązku prawnego przez Administratora Danych Osobowych) w związku z art. 131, art. 153 ust. 1 i 2, art. 158, art. 161 ustawy z dnia 16 grudnia 2016 r. — Prawo oświatowe;</w:t>
      </w:r>
    </w:p>
    <w:p w:rsidR="00CE4B5F" w:rsidRPr="007D7F68" w:rsidRDefault="00CE4B5F" w:rsidP="00CE4B5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>przechowywania dokumentacji kandydata przez okresy wskazane w przepisach Prawa oświatowego — podstawą prawną jest art. 6 ust. 1 lit. c RODO (niezbędność do wypełnienia obowiązku prawnego przez Administratora Danych Osobowych) w związku z art. 160 ustawy z dnia 16 grudnia 2016 r. — Prawo oświatowe;</w:t>
      </w:r>
    </w:p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t>Podanie wszystkich danych osobowych</w:t>
      </w: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 xml:space="preserve"> jest co do zasady dobrowolne, jednak podanie określonych danych osobowych na potrzeby przyjęcia do przedszkola/oddziału przedszkolnego jest wymogiem ustawowym, opisanym w przepisach prawa oświatowego — bez tego nie będzie możliwe uwzględnienie zgłaszanego kandydata w toku rekrutacji do przedszkola</w:t>
      </w:r>
    </w:p>
    <w:p w:rsidR="00CE4B5F" w:rsidRPr="007D7F68" w:rsidRDefault="00CE4B5F" w:rsidP="00CE4B5F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/>
          <w:kern w:val="3"/>
          <w:lang w:val="de-DE" w:eastAsia="ja-JP" w:bidi="fa-IR"/>
        </w:rPr>
        <w:t>Pana/Pani dane osobowe oraz dane osobowe kandydata będą przechowywane przez następujące okresy</w:t>
      </w:r>
      <w:r w:rsidRPr="007D7F68">
        <w:rPr>
          <w:rFonts w:ascii="Calibri" w:eastAsia="Andale Sans UI" w:hAnsi="Calibri" w:cs="Calibri"/>
          <w:kern w:val="3"/>
          <w:lang w:val="de-DE" w:eastAsia="ja-JP" w:bidi="fa-IR"/>
        </w:rPr>
        <w:t>:</w:t>
      </w:r>
    </w:p>
    <w:p w:rsidR="00CE4B5F" w:rsidRPr="007D7F68" w:rsidRDefault="00CE4B5F" w:rsidP="00CE4B5F">
      <w:pPr>
        <w:numPr>
          <w:ilvl w:val="0"/>
          <w:numId w:val="28"/>
        </w:numPr>
        <w:spacing w:after="0" w:line="276" w:lineRule="auto"/>
        <w:jc w:val="both"/>
        <w:rPr>
          <w:rFonts w:ascii="Calibri" w:eastAsia="Arial Unicode MS" w:hAnsi="Calibri" w:cs="Calibri"/>
          <w:bCs/>
        </w:rPr>
      </w:pPr>
      <w:r w:rsidRPr="007D7F68">
        <w:rPr>
          <w:rFonts w:ascii="Calibri" w:eastAsia="Arial Unicode MS" w:hAnsi="Calibri" w:cs="Calibri"/>
          <w:bCs/>
        </w:rPr>
        <w:t xml:space="preserve">dane osobowe kandydatów przyjętych przetwarzane w celu przechowywania dokumentacji z postępowania rekrutacyjnego  są przechowywane nie dłużej niż do końca okresu, w którym uczeń uczęszcza do szkoły podstawowej </w:t>
      </w:r>
    </w:p>
    <w:p w:rsidR="00CE4B5F" w:rsidRPr="007D7F68" w:rsidRDefault="00CE4B5F" w:rsidP="00CE4B5F">
      <w:pPr>
        <w:numPr>
          <w:ilvl w:val="0"/>
          <w:numId w:val="28"/>
        </w:numPr>
        <w:spacing w:after="0" w:line="276" w:lineRule="auto"/>
        <w:jc w:val="both"/>
        <w:rPr>
          <w:rFonts w:ascii="Calibri" w:eastAsia="Arial Unicode MS" w:hAnsi="Calibri" w:cs="Calibri"/>
          <w:bCs/>
        </w:rPr>
      </w:pPr>
      <w:r w:rsidRPr="007D7F68">
        <w:rPr>
          <w:rFonts w:ascii="Calibri" w:eastAsia="Arial Unicode MS" w:hAnsi="Calibri" w:cs="Calibri"/>
          <w:bCs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CE4B5F" w:rsidRPr="007D7F68" w:rsidRDefault="00CE4B5F" w:rsidP="00CE4B5F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Andale Sans UI" w:hAnsi="Calibri" w:cs="Calibri"/>
          <w:b/>
          <w:kern w:val="3"/>
          <w:lang w:val="de-DE" w:eastAsia="ja-JP" w:bidi="fa-IR"/>
        </w:rPr>
      </w:pPr>
      <w:r w:rsidRPr="007D7F68">
        <w:rPr>
          <w:rFonts w:ascii="Calibri" w:eastAsia="Andale Sans UI" w:hAnsi="Calibri" w:cs="Calibri"/>
          <w:bCs/>
          <w:kern w:val="3"/>
          <w:lang w:val="de-DE" w:eastAsia="ja-JP" w:bidi="fa-IR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</w:t>
      </w:r>
    </w:p>
    <w:p w:rsidR="00CE4B5F" w:rsidRPr="007D7F68" w:rsidRDefault="00CE4B5F" w:rsidP="00CE4B5F">
      <w:pPr>
        <w:spacing w:after="0" w:line="240" w:lineRule="auto"/>
        <w:jc w:val="both"/>
        <w:rPr>
          <w:rFonts w:ascii="Calibri" w:eastAsia="Calibri" w:hAnsi="Calibri" w:cs="Calibri"/>
        </w:rPr>
      </w:pPr>
      <w:r w:rsidRPr="007D7F68">
        <w:rPr>
          <w:rFonts w:ascii="Calibri" w:eastAsia="Calibri" w:hAnsi="Calibri" w:cs="Calibri"/>
          <w:b/>
        </w:rPr>
        <w:t>Posiada Pani/Pan prawo</w:t>
      </w:r>
      <w:r w:rsidRPr="007D7F68">
        <w:rPr>
          <w:rFonts w:ascii="Calibri" w:eastAsia="Calibri" w:hAnsi="Calibri" w:cs="Calibri"/>
        </w:rPr>
        <w:t xml:space="preserve"> dostępu do treści danych osobowych, ich poprawiania, żądania usunięcia gdy;</w:t>
      </w:r>
    </w:p>
    <w:p w:rsidR="00CE4B5F" w:rsidRPr="007D7F68" w:rsidRDefault="00CE4B5F" w:rsidP="00CE4B5F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eastAsia="Arial Unicode MS" w:hAnsi="Calibri" w:cs="Calibri"/>
        </w:rPr>
      </w:pPr>
      <w:r w:rsidRPr="007D7F68">
        <w:rPr>
          <w:rFonts w:ascii="Calibri" w:eastAsia="Arial Unicode MS" w:hAnsi="Calibri" w:cs="Calibri"/>
        </w:rPr>
        <w:t xml:space="preserve">dane nie są już niezbędne do celów, dla których zostały zebrane, oraz </w:t>
      </w:r>
      <w:r w:rsidRPr="007D7F68">
        <w:rPr>
          <w:rFonts w:ascii="Calibri" w:eastAsia="Arial Unicode MS" w:hAnsi="Calibri" w:cs="Calibri"/>
          <w:color w:val="000000"/>
          <w:shd w:val="clear" w:color="auto" w:fill="FFFFFF"/>
        </w:rPr>
        <w:t xml:space="preserve"> </w:t>
      </w:r>
      <w:r w:rsidRPr="007D7F68">
        <w:rPr>
          <w:rFonts w:ascii="Calibri" w:eastAsia="Arial Unicode MS" w:hAnsi="Calibri" w:cs="Calibri"/>
          <w:shd w:val="clear" w:color="auto" w:fill="FFFFFF"/>
        </w:rPr>
        <w:t>upłynął okres w jakim Administrator był zobowiązany przechowywać dokumentację rekrutacyjną</w:t>
      </w:r>
    </w:p>
    <w:p w:rsidR="00CE4B5F" w:rsidRPr="007D7F68" w:rsidRDefault="00CE4B5F" w:rsidP="00CE4B5F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eastAsia="Arial Unicode MS" w:hAnsi="Calibri" w:cs="Calibri"/>
        </w:rPr>
      </w:pPr>
      <w:r w:rsidRPr="007D7F68">
        <w:rPr>
          <w:rFonts w:ascii="Calibri" w:eastAsia="Arial Unicode MS" w:hAnsi="Calibri" w:cs="Calibri"/>
        </w:rPr>
        <w:t>dane przetwarzane są niezgodnie z prawem;</w:t>
      </w:r>
    </w:p>
    <w:p w:rsidR="00CE4B5F" w:rsidRPr="007D7F68" w:rsidRDefault="00CE4B5F" w:rsidP="00CE4B5F">
      <w:pPr>
        <w:spacing w:after="0" w:line="240" w:lineRule="auto"/>
        <w:jc w:val="both"/>
        <w:rPr>
          <w:rFonts w:ascii="Calibri" w:eastAsia="Calibri" w:hAnsi="Calibri" w:cs="Calibri"/>
        </w:rPr>
      </w:pPr>
      <w:r w:rsidRPr="007D7F68">
        <w:rPr>
          <w:rFonts w:ascii="Calibri" w:eastAsia="Calibri" w:hAnsi="Calibri" w:cs="Calibri"/>
          <w:b/>
        </w:rPr>
        <w:t xml:space="preserve">Przysługuje Pani/Panu prawo do wniesienia skargi </w:t>
      </w:r>
      <w:r w:rsidRPr="007D7F68">
        <w:rPr>
          <w:rFonts w:ascii="Calibri" w:eastAsia="Calibri" w:hAnsi="Calibri" w:cs="Calibri"/>
        </w:rPr>
        <w:t>do organu nadzorczego tj. Prezesa Urzędu Ochrony Danych Osobowych gdy uzna Pani/Pan, iż przetwarzanie danych osobowych Pani/Pana dotyczących narusza przepisy ogólnego rozporządzenia RODO.</w:t>
      </w:r>
    </w:p>
    <w:p w:rsidR="00112B2B" w:rsidRDefault="00112B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31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84"/>
        <w:gridCol w:w="5016"/>
      </w:tblGrid>
      <w:tr w:rsidR="00166CA1" w:rsidRPr="00D07558" w:rsidTr="001D3E9C">
        <w:trPr>
          <w:tblHeader/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TERMINY 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08.04 - 17. 05. 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następnie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złożyć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 sekretariacie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wypełniony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wniosek (wraz z dokumentacją uzupełniającą)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20.05-24.05.2019r.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Pr="00C83B59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C83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weryfikacja przez komisję rekrutacyjną wniosków o przyjęcie do klasy szkoły  podstawowej i 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27.05.2019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Sprawdzić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yniki kwalifikacji na wywieszonej liście kandydatów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zakwalifikowanych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iezakwalifikowanych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28.05.- 31.05.2019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Złożyć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pisemne oświadczenie potwierdzając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wolę przyjęcia dziecka do klasy I szkoły podstawowej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03. 06.2019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dzenie wywieszonej listy kandydatów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przyjętych i nieprzyjętych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</w:tbl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31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65"/>
        <w:gridCol w:w="5035"/>
      </w:tblGrid>
      <w:tr w:rsidR="00166CA1" w:rsidRPr="00D07558" w:rsidTr="001D3E9C">
        <w:trPr>
          <w:tblHeader/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TERMINY W POSTĘPOWANIU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04.06 - 11. 06. 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sekretariacie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następnie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złożyć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 sekretariacie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wypełniony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wniosek (wra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z dokumentacją uzupełniającą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12.06 – 21.06.2019r.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B24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C83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weryfikacja przez komisję rekrutacyjną wniosków o przyjęcie do klasy szkoły  podstawowej i  dokumentów potwierdzających spełnianie przez kandydata warunków lub kryteriów branych pod uwagę w postępowaniu rekrutacyjnym, w tym dokonanie przez przewodniczącego komisji rekrutacyjnej czynności, o których mowa w art.150 ust.7ustawy Prawo Oświatowe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24.06.2019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yniki kwalifikacji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kandydatów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zakwalifikowanych i niezakwalifikowanych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01.07.- 31.07.2019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Złożyć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pisemne oświadczenie potwierdzając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 wolę przyjęcia dziecka do klasy I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podstawowej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</w:p>
        </w:tc>
      </w:tr>
      <w:tr w:rsidR="00166CA1" w:rsidRPr="00D07558" w:rsidTr="001D3E9C">
        <w:trPr>
          <w:tblCellSpacing w:w="7" w:type="dxa"/>
        </w:trPr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Default="00166CA1" w:rsidP="001D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30. 08.2019</w:t>
            </w:r>
            <w:r w:rsidRPr="00D07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166CA1" w:rsidRPr="00D07558" w:rsidRDefault="00166CA1" w:rsidP="001D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CA1" w:rsidRPr="00D07558" w:rsidRDefault="00166CA1" w:rsidP="001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dzenie wywieszonej listy kandydatów </w:t>
            </w:r>
            <w:r w:rsidRPr="00D075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przyjętych i nieprzyjętych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klasy I szkoły podstawowej</w:t>
            </w:r>
          </w:p>
        </w:tc>
      </w:tr>
    </w:tbl>
    <w:p w:rsidR="00166CA1" w:rsidRDefault="00166CA1">
      <w:pPr>
        <w:rPr>
          <w:rFonts w:ascii="Times New Roman" w:hAnsi="Times New Roman" w:cs="Times New Roman"/>
          <w:sz w:val="24"/>
          <w:szCs w:val="24"/>
        </w:rPr>
      </w:pPr>
    </w:p>
    <w:sectPr w:rsidR="00166CA1" w:rsidSect="0092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F9" w:rsidRDefault="003D2FF9" w:rsidP="0035288F">
      <w:pPr>
        <w:spacing w:after="0" w:line="240" w:lineRule="auto"/>
      </w:pPr>
      <w:r>
        <w:separator/>
      </w:r>
    </w:p>
  </w:endnote>
  <w:endnote w:type="continuationSeparator" w:id="1">
    <w:p w:rsidR="003D2FF9" w:rsidRDefault="003D2FF9" w:rsidP="003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F9" w:rsidRDefault="003D2FF9" w:rsidP="0035288F">
      <w:pPr>
        <w:spacing w:after="0" w:line="240" w:lineRule="auto"/>
      </w:pPr>
      <w:r>
        <w:separator/>
      </w:r>
    </w:p>
  </w:footnote>
  <w:footnote w:type="continuationSeparator" w:id="1">
    <w:p w:rsidR="003D2FF9" w:rsidRDefault="003D2FF9" w:rsidP="0035288F">
      <w:pPr>
        <w:spacing w:after="0" w:line="240" w:lineRule="auto"/>
      </w:pPr>
      <w:r>
        <w:continuationSeparator/>
      </w:r>
    </w:p>
  </w:footnote>
  <w:footnote w:id="2">
    <w:p w:rsidR="0035288F" w:rsidRPr="00B06DC6" w:rsidRDefault="0035288F" w:rsidP="0035288F">
      <w:pPr>
        <w:pStyle w:val="Tekstprzypisudolnego"/>
        <w:rPr>
          <w:sz w:val="16"/>
          <w:szCs w:val="16"/>
        </w:rPr>
      </w:pPr>
      <w:r w:rsidRPr="00B06DC6">
        <w:rPr>
          <w:rStyle w:val="Odwoanieprzypisudolnego"/>
          <w:sz w:val="16"/>
          <w:szCs w:val="16"/>
        </w:rPr>
        <w:footnoteRef/>
      </w:r>
      <w:r w:rsidRPr="00B06DC6">
        <w:rPr>
          <w:sz w:val="16"/>
          <w:szCs w:val="16"/>
        </w:rPr>
        <w:t xml:space="preserve"> </w:t>
      </w:r>
      <w:r w:rsidRPr="00B06DC6">
        <w:rPr>
          <w:rFonts w:eastAsia="Calibri"/>
          <w:sz w:val="16"/>
          <w:szCs w:val="16"/>
        </w:rPr>
        <w:t xml:space="preserve">100% kwoty, o której mowa w art. 5 ust. 1 ustawy z dnia 28 listopada 2003 r. </w:t>
      </w:r>
      <w:r>
        <w:rPr>
          <w:rFonts w:eastAsia="Calibri"/>
          <w:sz w:val="16"/>
          <w:szCs w:val="16"/>
        </w:rPr>
        <w:t xml:space="preserve"> </w:t>
      </w:r>
      <w:r w:rsidRPr="00B06DC6">
        <w:rPr>
          <w:rFonts w:eastAsia="Calibri"/>
          <w:i/>
          <w:sz w:val="16"/>
          <w:szCs w:val="16"/>
        </w:rPr>
        <w:t>o świadczeniach rodzinnych</w:t>
      </w:r>
      <w:r w:rsidRPr="00B06DC6">
        <w:rPr>
          <w:rFonts w:eastAsia="Calibri"/>
          <w:sz w:val="16"/>
          <w:szCs w:val="16"/>
        </w:rPr>
        <w:t xml:space="preserve"> (Dz.U. z 2016 r., poz. 1518 z późn. zm.) </w:t>
      </w:r>
      <w:r>
        <w:rPr>
          <w:rFonts w:eastAsia="Calibri"/>
          <w:sz w:val="16"/>
          <w:szCs w:val="16"/>
        </w:rPr>
        <w:t xml:space="preserve">zaktualizowanej </w:t>
      </w:r>
      <w:r w:rsidRPr="00B06DC6">
        <w:rPr>
          <w:rFonts w:eastAsia="Calibri"/>
          <w:sz w:val="16"/>
          <w:szCs w:val="16"/>
        </w:rPr>
        <w:t xml:space="preserve">w  rozporządzaniu Rady Ministrów z dnia 7 sierpnia 2015 r. </w:t>
      </w:r>
      <w:r w:rsidRPr="00B06DC6">
        <w:rPr>
          <w:rFonts w:eastAsia="Calibri"/>
          <w:i/>
          <w:sz w:val="16"/>
          <w:szCs w:val="16"/>
        </w:rPr>
        <w:t xml:space="preserve">w sprawie wysokości dochodu rodziny albo dochodu osoby uczącej się stanowiących podstawę ubiegania się o zasiłek rodzinny i specjalny zasiłek opiekuńczy, wysokości świadczeń rodzinnych oraz wysokości zasiłku dla opiekuna  </w:t>
      </w:r>
      <w:r w:rsidRPr="00B06DC6">
        <w:rPr>
          <w:rFonts w:eastAsia="Calibri"/>
          <w:sz w:val="16"/>
          <w:szCs w:val="16"/>
        </w:rPr>
        <w:t>(Dz.U. z 2015 poz. 1238)</w:t>
      </w:r>
    </w:p>
  </w:footnote>
  <w:footnote w:id="3">
    <w:p w:rsidR="0035288F" w:rsidRPr="0068647F" w:rsidRDefault="0035288F" w:rsidP="0035288F">
      <w:pPr>
        <w:pStyle w:val="Tekstprzypisudolnego"/>
        <w:rPr>
          <w:sz w:val="16"/>
          <w:szCs w:val="16"/>
        </w:rPr>
      </w:pPr>
      <w:r w:rsidRPr="0068647F">
        <w:rPr>
          <w:rStyle w:val="Odwoanieprzypisudolnego"/>
          <w:sz w:val="16"/>
          <w:szCs w:val="16"/>
        </w:rPr>
        <w:footnoteRef/>
      </w:r>
      <w:r w:rsidRPr="0068647F">
        <w:rPr>
          <w:sz w:val="16"/>
          <w:szCs w:val="16"/>
        </w:rPr>
        <w:t xml:space="preserve"> Art. 158 ust.6-9 ustawy Prawo oświatowe z dnia 14 grudnia 2016 roku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3552"/>
        </w:tabs>
        <w:ind w:left="0" w:firstLine="0"/>
      </w:pPr>
      <w:rPr>
        <w:b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16"/>
    <w:lvl w:ilvl="0"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</w:abstractNum>
  <w:abstractNum w:abstractNumId="6">
    <w:nsid w:val="00000009"/>
    <w:multiLevelType w:val="singleLevel"/>
    <w:tmpl w:val="00000009"/>
    <w:name w:val="WW8Num19"/>
    <w:lvl w:ilvl="0">
      <w:start w:val="5"/>
      <w:numFmt w:val="upperRoman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7">
    <w:nsid w:val="03DE1AF4"/>
    <w:multiLevelType w:val="hybridMultilevel"/>
    <w:tmpl w:val="ED44E578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9D15A6B"/>
    <w:multiLevelType w:val="hybridMultilevel"/>
    <w:tmpl w:val="7F60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31546"/>
    <w:multiLevelType w:val="hybridMultilevel"/>
    <w:tmpl w:val="A19EA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64B4BDB"/>
    <w:multiLevelType w:val="hybridMultilevel"/>
    <w:tmpl w:val="93A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115EC"/>
    <w:multiLevelType w:val="hybridMultilevel"/>
    <w:tmpl w:val="5D3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69C"/>
    <w:multiLevelType w:val="hybridMultilevel"/>
    <w:tmpl w:val="41D88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A2788"/>
    <w:multiLevelType w:val="multilevel"/>
    <w:tmpl w:val="AB9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F2EEA"/>
    <w:multiLevelType w:val="hybridMultilevel"/>
    <w:tmpl w:val="C8A06084"/>
    <w:lvl w:ilvl="0" w:tplc="941ED0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B2D4F05"/>
    <w:multiLevelType w:val="hybridMultilevel"/>
    <w:tmpl w:val="6B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10ED5"/>
    <w:multiLevelType w:val="hybridMultilevel"/>
    <w:tmpl w:val="752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84026"/>
    <w:multiLevelType w:val="hybridMultilevel"/>
    <w:tmpl w:val="4ACCD9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D926BE"/>
    <w:multiLevelType w:val="hybridMultilevel"/>
    <w:tmpl w:val="FAC4BCB4"/>
    <w:lvl w:ilvl="0" w:tplc="434E7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16F08"/>
    <w:multiLevelType w:val="multilevel"/>
    <w:tmpl w:val="88E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57D53"/>
    <w:multiLevelType w:val="hybridMultilevel"/>
    <w:tmpl w:val="764C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D36C1"/>
    <w:multiLevelType w:val="hybridMultilevel"/>
    <w:tmpl w:val="D1320E56"/>
    <w:lvl w:ilvl="0" w:tplc="79C4DD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33374C0"/>
    <w:multiLevelType w:val="multilevel"/>
    <w:tmpl w:val="96C0B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466599C"/>
    <w:multiLevelType w:val="multilevel"/>
    <w:tmpl w:val="F0E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D449A"/>
    <w:multiLevelType w:val="hybridMultilevel"/>
    <w:tmpl w:val="E5D4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D327E"/>
    <w:multiLevelType w:val="hybridMultilevel"/>
    <w:tmpl w:val="E966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949CD"/>
    <w:multiLevelType w:val="hybridMultilevel"/>
    <w:tmpl w:val="FD9C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5"/>
    </w:lvlOverride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27"/>
  </w:num>
  <w:num w:numId="14">
    <w:abstractNumId w:val="7"/>
  </w:num>
  <w:num w:numId="15">
    <w:abstractNumId w:val="17"/>
  </w:num>
  <w:num w:numId="16">
    <w:abstractNumId w:val="14"/>
  </w:num>
  <w:num w:numId="17">
    <w:abstractNumId w:val="16"/>
  </w:num>
  <w:num w:numId="18">
    <w:abstractNumId w:val="23"/>
  </w:num>
  <w:num w:numId="19">
    <w:abstractNumId w:val="11"/>
  </w:num>
  <w:num w:numId="20">
    <w:abstractNumId w:val="19"/>
  </w:num>
  <w:num w:numId="21">
    <w:abstractNumId w:val="8"/>
  </w:num>
  <w:num w:numId="22">
    <w:abstractNumId w:val="26"/>
  </w:num>
  <w:num w:numId="23">
    <w:abstractNumId w:val="9"/>
  </w:num>
  <w:num w:numId="24">
    <w:abstractNumId w:val="12"/>
  </w:num>
  <w:num w:numId="25">
    <w:abstractNumId w:val="28"/>
  </w:num>
  <w:num w:numId="26">
    <w:abstractNumId w:val="20"/>
  </w:num>
  <w:num w:numId="27">
    <w:abstractNumId w:val="24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22E"/>
    <w:rsid w:val="000C3267"/>
    <w:rsid w:val="00112B2B"/>
    <w:rsid w:val="00145DBF"/>
    <w:rsid w:val="001550BB"/>
    <w:rsid w:val="00166CA1"/>
    <w:rsid w:val="0018463D"/>
    <w:rsid w:val="001C0C17"/>
    <w:rsid w:val="002C64E9"/>
    <w:rsid w:val="0035288F"/>
    <w:rsid w:val="003D2FF9"/>
    <w:rsid w:val="003E4428"/>
    <w:rsid w:val="00496589"/>
    <w:rsid w:val="0050022E"/>
    <w:rsid w:val="005649EA"/>
    <w:rsid w:val="005966D6"/>
    <w:rsid w:val="005D411F"/>
    <w:rsid w:val="005F3F14"/>
    <w:rsid w:val="006515ED"/>
    <w:rsid w:val="00784DB6"/>
    <w:rsid w:val="008945CD"/>
    <w:rsid w:val="009264AA"/>
    <w:rsid w:val="009414C2"/>
    <w:rsid w:val="009B1C65"/>
    <w:rsid w:val="00A56541"/>
    <w:rsid w:val="00AE11AE"/>
    <w:rsid w:val="00B927F8"/>
    <w:rsid w:val="00BB2981"/>
    <w:rsid w:val="00C210CC"/>
    <w:rsid w:val="00C83B59"/>
    <w:rsid w:val="00CE4B5F"/>
    <w:rsid w:val="00D07558"/>
    <w:rsid w:val="00E75DF6"/>
    <w:rsid w:val="00EE79A6"/>
    <w:rsid w:val="00F125D1"/>
    <w:rsid w:val="00F520F1"/>
    <w:rsid w:val="00FB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F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0BB"/>
    <w:pPr>
      <w:ind w:left="720"/>
      <w:contextualSpacing/>
    </w:pPr>
  </w:style>
  <w:style w:type="character" w:customStyle="1" w:styleId="h1">
    <w:name w:val="h1"/>
    <w:rsid w:val="00112B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8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8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2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.chelmsk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nauczyciel001n</cp:lastModifiedBy>
  <cp:revision>23</cp:revision>
  <cp:lastPrinted>2019-03-19T10:36:00Z</cp:lastPrinted>
  <dcterms:created xsi:type="dcterms:W3CDTF">2017-02-23T19:14:00Z</dcterms:created>
  <dcterms:modified xsi:type="dcterms:W3CDTF">2019-03-20T10:18:00Z</dcterms:modified>
</cp:coreProperties>
</file>